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6E66F3" w:rsidP="006E66F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D1B44">
              <w:rPr>
                <w:rFonts w:ascii="Times New Roman" w:hAnsi="Times New Roman"/>
              </w:rPr>
              <w:t>.11.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8C79FD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DD748E">
        <w:trPr>
          <w:trHeight w:val="4228"/>
        </w:trPr>
        <w:tc>
          <w:tcPr>
            <w:tcW w:w="9634" w:type="dxa"/>
            <w:gridSpan w:val="3"/>
          </w:tcPr>
          <w:p w:rsidR="001C016E" w:rsidRPr="00962367" w:rsidRDefault="00AB4881" w:rsidP="00CA78E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962367">
              <w:rPr>
                <w:rFonts w:ascii="Times New Roman" w:hAnsi="Times New Roman"/>
                <w:b/>
              </w:rPr>
              <w:t>Hl</w:t>
            </w:r>
            <w:r w:rsidR="00F305BB" w:rsidRPr="00962367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962367">
              <w:rPr>
                <w:rFonts w:ascii="Times New Roman" w:hAnsi="Times New Roman"/>
              </w:rPr>
              <w:t xml:space="preserve"> </w:t>
            </w:r>
          </w:p>
          <w:p w:rsidR="001D1B44" w:rsidRDefault="001D1B44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</w:t>
            </w:r>
          </w:p>
          <w:p w:rsidR="005B04EF" w:rsidRDefault="00047A8F" w:rsidP="006E66F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Courier New" w:hAnsi="Courier New" w:cs="Courier New"/>
              </w:rPr>
              <w:t xml:space="preserve">                     </w:t>
            </w:r>
            <w:r w:rsidR="00D3374E" w:rsidRPr="00D3374E">
              <w:rPr>
                <w:rFonts w:ascii="Times New Roman" w:hAnsi="Times New Roman"/>
                <w:b/>
              </w:rPr>
              <w:t>Vodné elekt</w:t>
            </w:r>
            <w:r w:rsidR="00D3374E">
              <w:rPr>
                <w:rFonts w:ascii="Times New Roman" w:hAnsi="Times New Roman"/>
                <w:b/>
              </w:rPr>
              <w:t>r</w:t>
            </w:r>
            <w:r w:rsidR="00D3374E" w:rsidRPr="00D3374E">
              <w:rPr>
                <w:rFonts w:ascii="Times New Roman" w:hAnsi="Times New Roman"/>
                <w:b/>
              </w:rPr>
              <w:t>árne</w:t>
            </w:r>
            <w:r w:rsidR="00D3374E">
              <w:rPr>
                <w:rFonts w:ascii="Times New Roman" w:hAnsi="Times New Roman"/>
                <w:b/>
              </w:rPr>
              <w:t xml:space="preserve">   </w:t>
            </w:r>
            <w:r w:rsidR="00D3374E">
              <w:rPr>
                <w:rFonts w:ascii="Courier New" w:hAnsi="Courier New" w:cs="Courier New"/>
              </w:rPr>
              <w:t xml:space="preserve">- </w:t>
            </w:r>
            <w:r w:rsidRPr="00047A8F">
              <w:rPr>
                <w:rFonts w:ascii="Times New Roman" w:hAnsi="Times New Roman"/>
                <w:b/>
              </w:rPr>
              <w:t>Energia riečn</w:t>
            </w:r>
            <w:r w:rsidR="00DD748E">
              <w:rPr>
                <w:rFonts w:ascii="Times New Roman" w:hAnsi="Times New Roman"/>
                <w:b/>
              </w:rPr>
              <w:t>e</w:t>
            </w:r>
            <w:r w:rsidRPr="00047A8F">
              <w:rPr>
                <w:rFonts w:ascii="Times New Roman" w:hAnsi="Times New Roman"/>
                <w:b/>
              </w:rPr>
              <w:t>ho toku</w:t>
            </w:r>
          </w:p>
          <w:p w:rsidR="00047A8F" w:rsidRDefault="00047A8F" w:rsidP="006E66F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12B38" w:rsidRPr="00DD748E" w:rsidRDefault="0096236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D748E">
              <w:rPr>
                <w:rFonts w:ascii="Times New Roman" w:hAnsi="Times New Roman"/>
              </w:rPr>
              <w:t>Mechanická (hydraulická) energia riečnych tokov (tav. biele uhlie) je hlavným zdrojom energie vôd. Zdrojom energie riečnych tokov sú atmosférické zrážky, najmä dážď a sneh. Voda, ktorá sa vo forme zrážok dostáva na vyvýšené miesta povrchu Zeme, je v dôsledku gravitácie nositeľom potenciálnej energie. Obeh vody v prírode - udržuje energia Slnka, a preto vodná energia, vzhľadom na svoju závislosť od slnečného žiarenia, vykazuje veľkú kolísavosť a malú koncentráciu.</w:t>
            </w:r>
          </w:p>
          <w:p w:rsidR="00962367" w:rsidRPr="00DD748E" w:rsidRDefault="0096236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D748E">
              <w:rPr>
                <w:rFonts w:ascii="Times New Roman" w:hAnsi="Times New Roman"/>
              </w:rPr>
              <w:t>Vodná energia tokov je formou mechanickej energie a môže sa prejaviť ako: a) potenciálna energia</w:t>
            </w:r>
          </w:p>
          <w:p w:rsidR="00962367" w:rsidRPr="00DD748E" w:rsidRDefault="0096236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D748E">
              <w:rPr>
                <w:rFonts w:ascii="Times New Roman" w:hAnsi="Times New Roman"/>
              </w:rPr>
              <w:t>b) kinetická (pohybová, rýchlostná) energia</w:t>
            </w:r>
          </w:p>
          <w:p w:rsidR="00962367" w:rsidRPr="00DD748E" w:rsidRDefault="0096236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D748E">
              <w:rPr>
                <w:rFonts w:ascii="Times New Roman" w:hAnsi="Times New Roman"/>
              </w:rPr>
              <w:t>Druhy vodných elektrární:</w:t>
            </w:r>
          </w:p>
          <w:p w:rsidR="00962367" w:rsidRPr="00DD748E" w:rsidRDefault="0096236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D748E">
              <w:rPr>
                <w:rFonts w:ascii="Times New Roman" w:hAnsi="Times New Roman"/>
              </w:rPr>
              <w:t>prietočné vodné elektrárne</w:t>
            </w:r>
          </w:p>
          <w:p w:rsidR="00962367" w:rsidRPr="00DD748E" w:rsidRDefault="0096236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D748E">
              <w:rPr>
                <w:rFonts w:ascii="Times New Roman" w:hAnsi="Times New Roman"/>
              </w:rPr>
              <w:t>akumulačné vodné elektrárne</w:t>
            </w:r>
          </w:p>
          <w:p w:rsidR="00962367" w:rsidRPr="00DD748E" w:rsidRDefault="00962367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D748E">
              <w:rPr>
                <w:rFonts w:ascii="Times New Roman" w:hAnsi="Times New Roman"/>
              </w:rPr>
              <w:t>prečerpávacie vodné elektrárne</w:t>
            </w:r>
          </w:p>
          <w:p w:rsidR="00962367" w:rsidRPr="00DD748E" w:rsidRDefault="00612B38" w:rsidP="00612B3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Študenti prejavili </w:t>
            </w:r>
            <w:r w:rsidR="00962367">
              <w:rPr>
                <w:rFonts w:ascii="Times New Roman" w:hAnsi="Times New Roman"/>
              </w:rPr>
              <w:t xml:space="preserve">veľký </w:t>
            </w:r>
            <w:r>
              <w:rPr>
                <w:rFonts w:ascii="Times New Roman" w:hAnsi="Times New Roman"/>
              </w:rPr>
              <w:t>záujem o výklad tejto tematiky.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6E66F3" w:rsidP="006E66F3">
            <w:pPr>
              <w:tabs>
                <w:tab w:val="left" w:pos="1114"/>
              </w:tabs>
              <w:spacing w:after="0" w:line="240" w:lineRule="auto"/>
            </w:pPr>
            <w:r>
              <w:t>23</w:t>
            </w:r>
            <w:r w:rsidR="001D1B44">
              <w:t>.11.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6E66F3" w:rsidP="006E66F3">
            <w:pPr>
              <w:tabs>
                <w:tab w:val="left" w:pos="1114"/>
              </w:tabs>
              <w:spacing w:after="0" w:line="240" w:lineRule="auto"/>
            </w:pPr>
            <w:r>
              <w:t>23</w:t>
            </w:r>
            <w:r w:rsidR="001D1B44">
              <w:t>.11.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8232EB" w:rsidRDefault="008232EB" w:rsidP="00B440DB">
      <w:pPr>
        <w:tabs>
          <w:tab w:val="left" w:pos="1114"/>
        </w:tabs>
        <w:rPr>
          <w:rFonts w:ascii="Times New Roman" w:hAnsi="Times New Roman"/>
        </w:rPr>
      </w:pPr>
    </w:p>
    <w:p w:rsidR="008232EB" w:rsidRDefault="008232EB" w:rsidP="00B440DB">
      <w:pPr>
        <w:tabs>
          <w:tab w:val="left" w:pos="1114"/>
        </w:tabs>
        <w:rPr>
          <w:rFonts w:ascii="Times New Roman" w:hAnsi="Times New Roman"/>
        </w:rPr>
      </w:pPr>
    </w:p>
    <w:p w:rsidR="008232EB" w:rsidRDefault="008232EB" w:rsidP="00B440DB">
      <w:pPr>
        <w:tabs>
          <w:tab w:val="left" w:pos="1114"/>
        </w:tabs>
        <w:rPr>
          <w:rFonts w:ascii="Times New Roman" w:hAnsi="Times New Roman"/>
        </w:rPr>
      </w:pPr>
    </w:p>
    <w:p w:rsidR="008232EB" w:rsidRP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232EB" w:rsidRPr="008232EB" w:rsidRDefault="008232EB" w:rsidP="008232E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232EB" w:rsidRPr="008232EB" w:rsidRDefault="008232EB" w:rsidP="008232E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8232E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8232E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EBC5150" wp14:editId="0F05B9A5">
            <wp:extent cx="5753100" cy="809625"/>
            <wp:effectExtent l="0" t="0" r="0" b="9525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232EB" w:rsidRPr="008232EB" w:rsidTr="008232E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8232EB" w:rsidRPr="008232EB" w:rsidTr="008232E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8232EB" w:rsidRPr="008232EB" w:rsidTr="008232E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8232EB" w:rsidRPr="008232EB" w:rsidTr="008232E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8232EB" w:rsidRPr="008232EB" w:rsidTr="008232E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8232EB" w:rsidRPr="008232EB" w:rsidTr="008232E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8232E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8232EB" w:rsidRPr="008232EB" w:rsidRDefault="008232EB" w:rsidP="008232E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23.11</w:t>
      </w: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232EB" w:rsidRPr="008232EB" w:rsidRDefault="008232EB" w:rsidP="008232E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232E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232EB" w:rsidRPr="008232EB" w:rsidRDefault="008232EB" w:rsidP="008232E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232E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232E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232EB" w:rsidRPr="008232EB" w:rsidTr="008232E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EB" w:rsidRPr="008232EB" w:rsidRDefault="008232EB" w:rsidP="008232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232EB" w:rsidRPr="008232EB" w:rsidRDefault="008232EB" w:rsidP="008232E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8232EB" w:rsidRPr="008232EB" w:rsidRDefault="008232EB" w:rsidP="008232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8232EB" w:rsidRDefault="008232EB" w:rsidP="00B440DB">
      <w:pPr>
        <w:tabs>
          <w:tab w:val="left" w:pos="1114"/>
        </w:tabs>
      </w:pPr>
    </w:p>
    <w:sectPr w:rsidR="008232EB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70F" w:rsidRDefault="00C4070F" w:rsidP="00CF35D8">
      <w:pPr>
        <w:spacing w:after="0" w:line="240" w:lineRule="auto"/>
      </w:pPr>
      <w:r>
        <w:separator/>
      </w:r>
    </w:p>
  </w:endnote>
  <w:endnote w:type="continuationSeparator" w:id="0">
    <w:p w:rsidR="00C4070F" w:rsidRDefault="00C4070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70F" w:rsidRDefault="00C4070F" w:rsidP="00CF35D8">
      <w:pPr>
        <w:spacing w:after="0" w:line="240" w:lineRule="auto"/>
      </w:pPr>
      <w:r>
        <w:separator/>
      </w:r>
    </w:p>
  </w:footnote>
  <w:footnote w:type="continuationSeparator" w:id="0">
    <w:p w:rsidR="00C4070F" w:rsidRDefault="00C4070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7A8F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1B44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1974"/>
    <w:rsid w:val="00280797"/>
    <w:rsid w:val="00290411"/>
    <w:rsid w:val="002967EC"/>
    <w:rsid w:val="002C711C"/>
    <w:rsid w:val="002D5418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04EF"/>
    <w:rsid w:val="005B64E9"/>
    <w:rsid w:val="005B7DEE"/>
    <w:rsid w:val="005E0252"/>
    <w:rsid w:val="005F0741"/>
    <w:rsid w:val="005F237B"/>
    <w:rsid w:val="0060275F"/>
    <w:rsid w:val="006060DF"/>
    <w:rsid w:val="00612B38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66F3"/>
    <w:rsid w:val="006E77C5"/>
    <w:rsid w:val="00707522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232EB"/>
    <w:rsid w:val="008476C4"/>
    <w:rsid w:val="00856603"/>
    <w:rsid w:val="008721DB"/>
    <w:rsid w:val="00881571"/>
    <w:rsid w:val="00885672"/>
    <w:rsid w:val="008B0C5A"/>
    <w:rsid w:val="008C3B1D"/>
    <w:rsid w:val="008C3C41"/>
    <w:rsid w:val="009039F8"/>
    <w:rsid w:val="009176E2"/>
    <w:rsid w:val="0093084A"/>
    <w:rsid w:val="00962367"/>
    <w:rsid w:val="00972747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588"/>
    <w:rsid w:val="00BF58FB"/>
    <w:rsid w:val="00C05E2A"/>
    <w:rsid w:val="00C065E1"/>
    <w:rsid w:val="00C1762E"/>
    <w:rsid w:val="00C4070F"/>
    <w:rsid w:val="00C473DB"/>
    <w:rsid w:val="00C56239"/>
    <w:rsid w:val="00C61F20"/>
    <w:rsid w:val="00C67987"/>
    <w:rsid w:val="00CA0A51"/>
    <w:rsid w:val="00CA0B4D"/>
    <w:rsid w:val="00CA771E"/>
    <w:rsid w:val="00CB77E6"/>
    <w:rsid w:val="00CC14FF"/>
    <w:rsid w:val="00CC2081"/>
    <w:rsid w:val="00CD7D64"/>
    <w:rsid w:val="00CE0951"/>
    <w:rsid w:val="00CF0686"/>
    <w:rsid w:val="00CF35D8"/>
    <w:rsid w:val="00D0796E"/>
    <w:rsid w:val="00D3374E"/>
    <w:rsid w:val="00D45762"/>
    <w:rsid w:val="00D47EA9"/>
    <w:rsid w:val="00D5619C"/>
    <w:rsid w:val="00D62AF2"/>
    <w:rsid w:val="00D63B04"/>
    <w:rsid w:val="00D9363F"/>
    <w:rsid w:val="00D9639F"/>
    <w:rsid w:val="00DA6ABC"/>
    <w:rsid w:val="00DB068B"/>
    <w:rsid w:val="00DB11A9"/>
    <w:rsid w:val="00DD1AA4"/>
    <w:rsid w:val="00DD1B7C"/>
    <w:rsid w:val="00DD748E"/>
    <w:rsid w:val="00DF037A"/>
    <w:rsid w:val="00DF2FBC"/>
    <w:rsid w:val="00DF3514"/>
    <w:rsid w:val="00E36C97"/>
    <w:rsid w:val="00E54961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C5758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EF6B6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492</Words>
  <Characters>3458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28</cp:revision>
  <cp:lastPrinted>2022-06-06T11:27:00Z</cp:lastPrinted>
  <dcterms:created xsi:type="dcterms:W3CDTF">2022-05-27T11:54:00Z</dcterms:created>
  <dcterms:modified xsi:type="dcterms:W3CDTF">2023-01-13T12:29:00Z</dcterms:modified>
</cp:coreProperties>
</file>